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A9F6" w14:textId="1D4DCEC6" w:rsidR="00BF6ADF" w:rsidRPr="00B151A4" w:rsidRDefault="001B552E" w:rsidP="00B151A4">
      <w:pPr>
        <w:spacing w:afterLines="25" w:after="78"/>
        <w:jc w:val="center"/>
        <w:rPr>
          <w:rFonts w:ascii="Times New Roman" w:eastAsia="黑体" w:hAnsi="Times New Roman" w:cs="Times New Roman"/>
          <w:bCs/>
          <w:color w:val="000000"/>
          <w:sz w:val="32"/>
          <w:szCs w:val="32"/>
        </w:rPr>
      </w:pPr>
      <w:r w:rsidRPr="00B151A4">
        <w:rPr>
          <w:rFonts w:ascii="Times New Roman" w:eastAsia="黑体" w:hAnsi="Times New Roman" w:cs="Times New Roman" w:hint="eastAsia"/>
          <w:bCs/>
          <w:color w:val="000000"/>
          <w:sz w:val="32"/>
          <w:szCs w:val="32"/>
        </w:rPr>
        <w:t>上海</w:t>
      </w:r>
      <w:r w:rsidR="00786E78" w:rsidRPr="00B151A4">
        <w:rPr>
          <w:rFonts w:ascii="Times New Roman" w:eastAsia="黑体" w:hAnsi="Times New Roman" w:cs="Times New Roman" w:hint="eastAsia"/>
          <w:bCs/>
          <w:color w:val="000000"/>
          <w:sz w:val="32"/>
          <w:szCs w:val="32"/>
        </w:rPr>
        <w:t>建桥学院</w:t>
      </w:r>
      <w:r w:rsidR="00B151A4">
        <w:rPr>
          <w:rFonts w:ascii="Times New Roman" w:eastAsia="黑体" w:hAnsi="Times New Roman" w:cs="Times New Roman" w:hint="eastAsia"/>
          <w:bCs/>
          <w:color w:val="000000"/>
          <w:sz w:val="32"/>
          <w:szCs w:val="32"/>
        </w:rPr>
        <w:t xml:space="preserve"> </w:t>
      </w:r>
      <w:r w:rsidR="00BF6ADF" w:rsidRPr="00B151A4">
        <w:rPr>
          <w:rFonts w:ascii="Times New Roman" w:eastAsia="黑体" w:hAnsi="Times New Roman" w:cs="Times New Roman" w:hint="eastAsia"/>
          <w:bCs/>
          <w:color w:val="000000"/>
          <w:sz w:val="32"/>
          <w:szCs w:val="32"/>
        </w:rPr>
        <w:t>专业选修课选课</w:t>
      </w:r>
      <w:r w:rsidR="00786E78" w:rsidRPr="00B151A4">
        <w:rPr>
          <w:rFonts w:ascii="Times New Roman" w:eastAsia="黑体" w:hAnsi="Times New Roman" w:cs="Times New Roman" w:hint="eastAsia"/>
          <w:bCs/>
          <w:color w:val="000000"/>
          <w:sz w:val="32"/>
          <w:szCs w:val="32"/>
        </w:rPr>
        <w:t>要求说明</w:t>
      </w:r>
    </w:p>
    <w:p w14:paraId="26925F2A" w14:textId="1EA68B3A" w:rsidR="00E45197" w:rsidRPr="00786E78" w:rsidRDefault="00F86228" w:rsidP="00B151A4">
      <w:pPr>
        <w:jc w:val="center"/>
        <w:rPr>
          <w:rFonts w:ascii="黑体" w:eastAsia="黑体" w:hAnsi="黑体"/>
          <w:sz w:val="24"/>
          <w:szCs w:val="32"/>
        </w:rPr>
      </w:pPr>
      <w:r w:rsidRPr="00625990">
        <w:rPr>
          <w:rFonts w:ascii="黑体" w:eastAsia="黑体" w:hAnsi="黑体" w:hint="eastAsia"/>
          <w:sz w:val="24"/>
          <w:szCs w:val="32"/>
          <w:u w:val="single"/>
        </w:rPr>
        <w:t>2</w:t>
      </w:r>
      <w:r w:rsidRPr="00625990">
        <w:rPr>
          <w:rFonts w:ascii="黑体" w:eastAsia="黑体" w:hAnsi="黑体"/>
          <w:sz w:val="24"/>
          <w:szCs w:val="32"/>
          <w:u w:val="single"/>
        </w:rPr>
        <w:t>024-2025</w:t>
      </w:r>
      <w:r w:rsidRPr="00786E78">
        <w:rPr>
          <w:rFonts w:ascii="黑体" w:eastAsia="黑体" w:hAnsi="黑体" w:hint="eastAsia"/>
          <w:sz w:val="24"/>
          <w:szCs w:val="32"/>
        </w:rPr>
        <w:t>学年第</w:t>
      </w:r>
      <w:r w:rsidRPr="00625990">
        <w:rPr>
          <w:rFonts w:ascii="黑体" w:eastAsia="黑体" w:hAnsi="黑体" w:hint="eastAsia"/>
          <w:sz w:val="24"/>
          <w:szCs w:val="32"/>
          <w:u w:val="single"/>
        </w:rPr>
        <w:t>1</w:t>
      </w:r>
      <w:r w:rsidRPr="00786E78">
        <w:rPr>
          <w:rFonts w:ascii="黑体" w:eastAsia="黑体" w:hAnsi="黑体" w:hint="eastAsia"/>
          <w:sz w:val="24"/>
          <w:szCs w:val="32"/>
        </w:rPr>
        <w:t>学期</w:t>
      </w:r>
      <w:r w:rsidR="00BF6ADF" w:rsidRPr="00786E78">
        <w:rPr>
          <w:rFonts w:ascii="黑体" w:eastAsia="黑体" w:hAnsi="黑体"/>
          <w:sz w:val="24"/>
          <w:szCs w:val="32"/>
        </w:rPr>
        <w:t xml:space="preserve"> </w:t>
      </w:r>
      <w:r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r w:rsidR="006C0DBF">
        <w:rPr>
          <w:rFonts w:ascii="黑体" w:eastAsia="黑体" w:hAnsi="黑体" w:hint="eastAsia"/>
          <w:sz w:val="24"/>
          <w:szCs w:val="32"/>
          <w:u w:val="single"/>
        </w:rPr>
        <w:t>机电</w:t>
      </w:r>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学院</w:t>
      </w:r>
      <w:r w:rsidR="00BF6ADF" w:rsidRPr="00786E78">
        <w:rPr>
          <w:rFonts w:ascii="黑体" w:eastAsia="黑体" w:hAnsi="黑体"/>
          <w:sz w:val="24"/>
          <w:szCs w:val="32"/>
        </w:rPr>
        <w:t xml:space="preserve"> </w:t>
      </w:r>
      <w:r w:rsidR="00BF6ADF"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proofErr w:type="gramStart"/>
      <w:r w:rsidR="009F5DCA">
        <w:rPr>
          <w:rFonts w:ascii="黑体" w:eastAsia="黑体" w:hAnsi="黑体" w:hint="eastAsia"/>
          <w:sz w:val="24"/>
          <w:szCs w:val="32"/>
          <w:u w:val="single"/>
        </w:rPr>
        <w:t>电科</w:t>
      </w:r>
      <w:proofErr w:type="gramEnd"/>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专业</w:t>
      </w:r>
    </w:p>
    <w:p w14:paraId="2AE5CB2E" w14:textId="77777777" w:rsidR="00B151A4" w:rsidRDefault="00B151A4" w:rsidP="00B151A4"/>
    <w:p w14:paraId="4CB0735C" w14:textId="153A1344" w:rsidR="00B151A4" w:rsidRPr="00625990" w:rsidRDefault="00B151A4" w:rsidP="00B151A4">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1</w:t>
      </w:r>
      <w:r w:rsidR="00A00290">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390AC7">
        <w:rPr>
          <w:rFonts w:ascii="Times New Roman" w:eastAsia="宋体" w:hAnsi="Times New Roman" w:cs="Times New Roman" w:hint="eastAsia"/>
          <w:sz w:val="24"/>
          <w:szCs w:val="32"/>
        </w:rPr>
        <w:t>5</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B151A4" w14:paraId="699C1FA0" w14:textId="77777777" w:rsidTr="006C0DBF">
        <w:trPr>
          <w:trHeight w:val="567"/>
        </w:trPr>
        <w:tc>
          <w:tcPr>
            <w:tcW w:w="1658" w:type="dxa"/>
            <w:vAlign w:val="center"/>
          </w:tcPr>
          <w:p w14:paraId="28466D7C" w14:textId="77777777" w:rsidR="00B151A4" w:rsidRPr="00625990" w:rsidRDefault="00B151A4" w:rsidP="00F83B76">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30E2F874"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0E623BC8"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课程简介</w:t>
            </w:r>
          </w:p>
        </w:tc>
      </w:tr>
      <w:tr w:rsidR="006C0DBF" w14:paraId="4ACA6C95" w14:textId="77777777" w:rsidTr="006C0DBF">
        <w:tc>
          <w:tcPr>
            <w:tcW w:w="1658" w:type="dxa"/>
            <w:vAlign w:val="center"/>
          </w:tcPr>
          <w:p w14:paraId="424CC602" w14:textId="187C59E8" w:rsidR="006C0DBF" w:rsidRPr="00625990" w:rsidRDefault="00F86187" w:rsidP="00F83B76">
            <w:pPr>
              <w:jc w:val="center"/>
              <w:rPr>
                <w:rFonts w:ascii="Arial" w:eastAsia="黑体" w:hAnsi="Arial" w:cs="Arial"/>
                <w:szCs w:val="21"/>
              </w:rPr>
            </w:pPr>
            <w:r w:rsidRPr="00F86187">
              <w:rPr>
                <w:rFonts w:ascii="Arial" w:eastAsia="黑体" w:hAnsi="Arial" w:cs="Arial"/>
                <w:szCs w:val="21"/>
              </w:rPr>
              <w:t>工程制图</w:t>
            </w:r>
            <w:r>
              <w:rPr>
                <w:rFonts w:ascii="Arial" w:eastAsia="黑体" w:hAnsi="Arial" w:cs="Arial"/>
                <w:szCs w:val="21"/>
              </w:rPr>
              <w:t>（</w:t>
            </w:r>
            <w:r>
              <w:rPr>
                <w:rFonts w:ascii="Arial" w:eastAsia="黑体" w:hAnsi="Arial" w:cs="Arial"/>
                <w:szCs w:val="21"/>
              </w:rPr>
              <w:t>2080334</w:t>
            </w:r>
            <w:r>
              <w:rPr>
                <w:rFonts w:ascii="Arial" w:eastAsia="黑体" w:hAnsi="Arial" w:cs="Arial"/>
                <w:szCs w:val="21"/>
              </w:rPr>
              <w:t>）</w:t>
            </w:r>
          </w:p>
        </w:tc>
        <w:tc>
          <w:tcPr>
            <w:tcW w:w="662" w:type="dxa"/>
            <w:vAlign w:val="center"/>
          </w:tcPr>
          <w:p w14:paraId="16551F6F" w14:textId="7E10D82A" w:rsidR="006C0DBF" w:rsidRPr="00625990" w:rsidRDefault="006C0DBF" w:rsidP="00F83B76">
            <w:pPr>
              <w:jc w:val="center"/>
              <w:rPr>
                <w:rFonts w:ascii="Arial" w:eastAsia="黑体" w:hAnsi="Arial" w:cs="Arial"/>
                <w:szCs w:val="21"/>
              </w:rPr>
            </w:pPr>
            <w:r>
              <w:rPr>
                <w:rFonts w:ascii="Arial" w:eastAsia="黑体" w:hAnsi="Arial" w:cs="Arial" w:hint="eastAsia"/>
                <w:szCs w:val="21"/>
              </w:rPr>
              <w:t>2</w:t>
            </w:r>
          </w:p>
        </w:tc>
        <w:tc>
          <w:tcPr>
            <w:tcW w:w="6922" w:type="dxa"/>
          </w:tcPr>
          <w:p w14:paraId="2A24F3C4" w14:textId="77777777" w:rsidR="002F6B0B" w:rsidRDefault="003F682C" w:rsidP="002F6B0B">
            <w:pPr>
              <w:rPr>
                <w:rFonts w:ascii="宋体" w:eastAsia="宋体" w:hAnsi="宋体"/>
                <w:szCs w:val="21"/>
              </w:rPr>
            </w:pPr>
            <w:r w:rsidRPr="00807082">
              <w:rPr>
                <w:rFonts w:ascii="宋体" w:eastAsia="宋体" w:hAnsi="宋体"/>
                <w:szCs w:val="21"/>
              </w:rPr>
              <w:t>授课老师：</w:t>
            </w:r>
          </w:p>
          <w:p w14:paraId="52E64AB2" w14:textId="66A87686" w:rsidR="002F6B0B" w:rsidRPr="002F6B0B" w:rsidRDefault="002F6B0B" w:rsidP="002F6B0B">
            <w:pPr>
              <w:ind w:firstLineChars="200" w:firstLine="420"/>
              <w:rPr>
                <w:rFonts w:ascii="宋体" w:eastAsia="宋体" w:hAnsi="宋体"/>
                <w:szCs w:val="21"/>
              </w:rPr>
            </w:pPr>
            <w:r w:rsidRPr="002F6B0B">
              <w:rPr>
                <w:rFonts w:ascii="宋体" w:eastAsia="宋体" w:hAnsi="宋体" w:hint="eastAsia"/>
                <w:szCs w:val="21"/>
              </w:rPr>
              <w:t>电子电气类相关专业的工程制图内容主要是学习并掌握电子设计自动化（</w:t>
            </w:r>
            <w:r w:rsidRPr="002F6B0B">
              <w:rPr>
                <w:rFonts w:ascii="宋体" w:eastAsia="宋体" w:hAnsi="宋体"/>
                <w:szCs w:val="21"/>
              </w:rPr>
              <w:t>EDA）技术，而</w:t>
            </w:r>
            <w:proofErr w:type="spellStart"/>
            <w:r w:rsidRPr="002F6B0B">
              <w:rPr>
                <w:rFonts w:ascii="宋体" w:eastAsia="宋体" w:hAnsi="宋体"/>
                <w:szCs w:val="21"/>
              </w:rPr>
              <w:t>Altium</w:t>
            </w:r>
            <w:proofErr w:type="spellEnd"/>
            <w:r w:rsidRPr="002F6B0B">
              <w:rPr>
                <w:rFonts w:ascii="宋体" w:eastAsia="宋体" w:hAnsi="宋体"/>
                <w:szCs w:val="21"/>
              </w:rPr>
              <w:t xml:space="preserve"> Designer是电子线路产品设计和制造常用的 EDA 软件。本课程从应用角度出发，详细介绍了 </w:t>
            </w:r>
            <w:proofErr w:type="spellStart"/>
            <w:r w:rsidRPr="002F6B0B">
              <w:rPr>
                <w:rFonts w:ascii="宋体" w:eastAsia="宋体" w:hAnsi="宋体"/>
                <w:szCs w:val="21"/>
              </w:rPr>
              <w:t>Altium</w:t>
            </w:r>
            <w:proofErr w:type="spellEnd"/>
            <w:r w:rsidRPr="002F6B0B">
              <w:rPr>
                <w:rFonts w:ascii="宋体" w:eastAsia="宋体" w:hAnsi="宋体"/>
                <w:szCs w:val="21"/>
              </w:rPr>
              <w:t xml:space="preserve"> Designer 14原理图设计方法、印刷电路板（PCB）设计过程、电子线路设计中各种辅助文档的设计和生成方法。在教学中以讲解实例为主，以便使学生能尽快掌握利用 AD 进行电路设计的方法。AD 是电子类学科必须掌握的一门基础工具，本课程以实践为重心，教学目的是让学生能够熟练地运用 AD 完成基本的原理图与 PCB 设计。</w:t>
            </w:r>
          </w:p>
          <w:p w14:paraId="5BA457D5" w14:textId="67D7E817" w:rsidR="006C0DBF" w:rsidRDefault="002F6B0B" w:rsidP="002F6B0B">
            <w:pPr>
              <w:ind w:firstLineChars="200" w:firstLine="420"/>
            </w:pPr>
            <w:r w:rsidRPr="002F6B0B">
              <w:rPr>
                <w:rFonts w:ascii="宋体" w:eastAsia="宋体" w:hAnsi="宋体" w:hint="eastAsia"/>
                <w:szCs w:val="21"/>
              </w:rPr>
              <w:t>课程将注重引导学生树立正确的世界观、人生观和价值观，培养他们具有社会责任感、创新精神和自我学习能力，为其未来的职业发展提供必要的理论和实践基础。</w:t>
            </w:r>
          </w:p>
        </w:tc>
      </w:tr>
      <w:tr w:rsidR="00390AC7" w:rsidRPr="00F86187" w14:paraId="32283D0C" w14:textId="77777777" w:rsidTr="005F595A">
        <w:tc>
          <w:tcPr>
            <w:tcW w:w="1658" w:type="dxa"/>
          </w:tcPr>
          <w:p w14:paraId="37244FFF" w14:textId="77777777" w:rsidR="00390AC7" w:rsidRPr="00F86187" w:rsidRDefault="00390AC7" w:rsidP="005F595A">
            <w:pPr>
              <w:jc w:val="center"/>
            </w:pPr>
            <w:r w:rsidRPr="00F86187">
              <w:t>信号与系统</w:t>
            </w:r>
            <w:r>
              <w:t>（</w:t>
            </w:r>
            <w:r w:rsidRPr="00F86187">
              <w:t>2080413</w:t>
            </w:r>
            <w:r>
              <w:t>）</w:t>
            </w:r>
          </w:p>
        </w:tc>
        <w:tc>
          <w:tcPr>
            <w:tcW w:w="662" w:type="dxa"/>
          </w:tcPr>
          <w:p w14:paraId="071DAC2D" w14:textId="77777777" w:rsidR="00390AC7" w:rsidRPr="0079488D" w:rsidRDefault="00390AC7" w:rsidP="005F595A">
            <w:pPr>
              <w:jc w:val="center"/>
            </w:pPr>
            <w:r>
              <w:rPr>
                <w:rFonts w:hint="eastAsia"/>
              </w:rPr>
              <w:t>3</w:t>
            </w:r>
          </w:p>
        </w:tc>
        <w:tc>
          <w:tcPr>
            <w:tcW w:w="6922" w:type="dxa"/>
          </w:tcPr>
          <w:p w14:paraId="1862F937" w14:textId="77777777" w:rsidR="00390AC7" w:rsidRDefault="00390AC7" w:rsidP="005F595A">
            <w:pPr>
              <w:rPr>
                <w:rFonts w:ascii="宋体" w:eastAsia="宋体" w:hAnsi="宋体"/>
                <w:szCs w:val="21"/>
              </w:rPr>
            </w:pPr>
            <w:r>
              <w:rPr>
                <w:rFonts w:ascii="宋体" w:eastAsia="宋体" w:hAnsi="宋体" w:hint="eastAsia"/>
                <w:szCs w:val="21"/>
              </w:rPr>
              <w:t>教师：潘铭杰 讲师</w:t>
            </w:r>
          </w:p>
          <w:p w14:paraId="27FF75AB" w14:textId="77777777" w:rsidR="00390AC7" w:rsidRPr="00F86187" w:rsidRDefault="00390AC7" w:rsidP="005F595A">
            <w:pPr>
              <w:ind w:firstLineChars="200" w:firstLine="420"/>
              <w:rPr>
                <w:rFonts w:ascii="宋体" w:eastAsia="宋体" w:hAnsi="宋体"/>
                <w:szCs w:val="21"/>
              </w:rPr>
            </w:pPr>
            <w:r w:rsidRPr="00F86187">
              <w:rPr>
                <w:rFonts w:ascii="宋体" w:eastAsia="宋体" w:hAnsi="宋体" w:hint="eastAsia"/>
                <w:szCs w:val="21"/>
              </w:rPr>
              <w:t>信号与系统是一门电子工程类学生的必修课。该课程重点介绍了信号和系统分析的基本概念与方法，这些理论和方法被用来解决工程实际中的诸多问题。同时，本课程所涉及的概念和方法其应用并不局限在电子、通信领域，还广泛应用在金融、气象、航空航天、电气和控制等其它领域。通过本课程的学习可让学生掌握从信号和系统角度分析和解决实际问题的能力。</w:t>
            </w:r>
          </w:p>
          <w:p w14:paraId="0E51EDED" w14:textId="77777777" w:rsidR="00390AC7" w:rsidRPr="00F86187" w:rsidRDefault="00390AC7" w:rsidP="005F595A">
            <w:pPr>
              <w:ind w:firstLineChars="200" w:firstLine="420"/>
              <w:rPr>
                <w:rFonts w:ascii="宋体" w:eastAsia="宋体" w:hAnsi="宋体"/>
                <w:szCs w:val="21"/>
              </w:rPr>
            </w:pPr>
            <w:r w:rsidRPr="00F86187">
              <w:rPr>
                <w:rFonts w:ascii="宋体" w:eastAsia="宋体" w:hAnsi="宋体" w:hint="eastAsia"/>
                <w:szCs w:val="21"/>
              </w:rPr>
              <w:t>本课程主要讲授信号与系统的基本概念与分类、信号的运算、线性时不变连续时间系统的描述和时域分析方法、连续时间信号与系统的频域分析方法、连续时间信号与系统的复频域分析方法、离散时间信号的时域分析方法和</w:t>
            </w:r>
            <w:r w:rsidRPr="00F86187">
              <w:rPr>
                <w:rFonts w:ascii="宋体" w:eastAsia="宋体" w:hAnsi="宋体"/>
                <w:szCs w:val="21"/>
              </w:rPr>
              <w:t>z域分析方法。</w:t>
            </w:r>
          </w:p>
          <w:p w14:paraId="7821578A" w14:textId="77777777" w:rsidR="00390AC7" w:rsidRPr="00807082" w:rsidRDefault="00390AC7" w:rsidP="005F595A">
            <w:pPr>
              <w:ind w:firstLineChars="200" w:firstLine="420"/>
              <w:rPr>
                <w:rFonts w:ascii="宋体" w:eastAsia="宋体" w:hAnsi="宋体"/>
                <w:szCs w:val="21"/>
              </w:rPr>
            </w:pPr>
            <w:r w:rsidRPr="00F86187">
              <w:rPr>
                <w:rFonts w:ascii="宋体" w:eastAsia="宋体" w:hAnsi="宋体" w:hint="eastAsia"/>
                <w:szCs w:val="21"/>
              </w:rPr>
              <w:t>本课程采用理论教学和</w:t>
            </w:r>
            <w:proofErr w:type="spellStart"/>
            <w:r w:rsidRPr="00F86187">
              <w:rPr>
                <w:rFonts w:ascii="宋体" w:eastAsia="宋体" w:hAnsi="宋体"/>
                <w:szCs w:val="21"/>
              </w:rPr>
              <w:t>Matlab</w:t>
            </w:r>
            <w:proofErr w:type="spellEnd"/>
            <w:r w:rsidRPr="00F86187">
              <w:rPr>
                <w:rFonts w:ascii="宋体" w:eastAsia="宋体" w:hAnsi="宋体"/>
                <w:szCs w:val="21"/>
              </w:rPr>
              <w:t>仿真结合的方式学习。学生将会通过线下课程的学习，完成每章作业、</w:t>
            </w:r>
            <w:proofErr w:type="spellStart"/>
            <w:r w:rsidRPr="00F86187">
              <w:rPr>
                <w:rFonts w:ascii="宋体" w:eastAsia="宋体" w:hAnsi="宋体"/>
                <w:szCs w:val="21"/>
              </w:rPr>
              <w:t>Matlab</w:t>
            </w:r>
            <w:proofErr w:type="spellEnd"/>
            <w:r w:rsidRPr="00F86187">
              <w:rPr>
                <w:rFonts w:ascii="宋体" w:eastAsia="宋体" w:hAnsi="宋体"/>
                <w:szCs w:val="21"/>
              </w:rPr>
              <w:t>仿真实验和文献综述报告。除了专业知识外，在自主学习、表达沟通、尽责抗压、信息应用等方面对学生有一定训练。</w:t>
            </w:r>
          </w:p>
        </w:tc>
      </w:tr>
      <w:tr w:rsidR="00B151A4" w14:paraId="5051FAFB" w14:textId="77777777" w:rsidTr="006C0DBF">
        <w:tc>
          <w:tcPr>
            <w:tcW w:w="1658" w:type="dxa"/>
            <w:vAlign w:val="center"/>
          </w:tcPr>
          <w:p w14:paraId="07564BA8" w14:textId="77777777" w:rsidR="00B151A4" w:rsidRPr="00625990" w:rsidRDefault="00B151A4" w:rsidP="00F83B76">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70CBAA52" w14:textId="67A61BE4" w:rsidR="00B151A4" w:rsidRDefault="00F86187" w:rsidP="00F86187">
            <w:r>
              <w:rPr>
                <w:rFonts w:hint="eastAsia"/>
              </w:rPr>
              <w:t>必选</w:t>
            </w:r>
          </w:p>
        </w:tc>
      </w:tr>
    </w:tbl>
    <w:p w14:paraId="74165E4D" w14:textId="77777777" w:rsidR="00B151A4" w:rsidRDefault="00B151A4" w:rsidP="00B151A4"/>
    <w:p w14:paraId="3E7F0E7A" w14:textId="12F2F1D2" w:rsidR="006C0DBF" w:rsidRPr="00625990" w:rsidRDefault="006C0DBF" w:rsidP="006C0DBF">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2</w:t>
      </w:r>
      <w:r>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390AC7">
        <w:rPr>
          <w:rFonts w:ascii="Times New Roman" w:eastAsia="宋体" w:hAnsi="Times New Roman" w:cs="Times New Roman" w:hint="eastAsia"/>
          <w:sz w:val="24"/>
          <w:szCs w:val="32"/>
        </w:rPr>
        <w:t>2</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6C0DBF" w14:paraId="2800247F" w14:textId="77777777" w:rsidTr="002D6859">
        <w:trPr>
          <w:trHeight w:val="567"/>
        </w:trPr>
        <w:tc>
          <w:tcPr>
            <w:tcW w:w="1658" w:type="dxa"/>
            <w:vAlign w:val="center"/>
          </w:tcPr>
          <w:p w14:paraId="2B5B353D" w14:textId="77777777" w:rsidR="006C0DBF" w:rsidRPr="00625990" w:rsidRDefault="006C0DBF" w:rsidP="002D6859">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516339C"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1FC6C855"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课程简介</w:t>
            </w:r>
          </w:p>
        </w:tc>
      </w:tr>
      <w:tr w:rsidR="00390AC7" w14:paraId="7DFB7475" w14:textId="77777777" w:rsidTr="005F595A">
        <w:tc>
          <w:tcPr>
            <w:tcW w:w="1658" w:type="dxa"/>
            <w:vAlign w:val="center"/>
          </w:tcPr>
          <w:p w14:paraId="6EF63D75" w14:textId="77777777" w:rsidR="00390AC7" w:rsidRPr="00625990" w:rsidRDefault="00390AC7" w:rsidP="005F595A">
            <w:pPr>
              <w:jc w:val="center"/>
              <w:rPr>
                <w:rFonts w:ascii="Arial" w:eastAsia="黑体" w:hAnsi="Arial" w:cs="Arial"/>
                <w:szCs w:val="21"/>
              </w:rPr>
            </w:pPr>
            <w:r w:rsidRPr="00F86187">
              <w:rPr>
                <w:rFonts w:ascii="Arial" w:eastAsia="黑体" w:hAnsi="Arial" w:cs="Arial"/>
                <w:szCs w:val="21"/>
              </w:rPr>
              <w:t>集成电路设计基础</w:t>
            </w:r>
            <w:r>
              <w:rPr>
                <w:rFonts w:ascii="Arial" w:eastAsia="黑体" w:hAnsi="Arial" w:cs="Arial"/>
                <w:szCs w:val="21"/>
              </w:rPr>
              <w:lastRenderedPageBreak/>
              <w:t>（</w:t>
            </w:r>
            <w:r>
              <w:rPr>
                <w:rFonts w:ascii="Arial" w:eastAsia="黑体" w:hAnsi="Arial" w:cs="Arial"/>
                <w:szCs w:val="21"/>
              </w:rPr>
              <w:t>2080242</w:t>
            </w:r>
            <w:r>
              <w:rPr>
                <w:rFonts w:ascii="Arial" w:eastAsia="黑体" w:hAnsi="Arial" w:cs="Arial"/>
                <w:szCs w:val="21"/>
              </w:rPr>
              <w:t>）</w:t>
            </w:r>
          </w:p>
        </w:tc>
        <w:tc>
          <w:tcPr>
            <w:tcW w:w="662" w:type="dxa"/>
            <w:vAlign w:val="center"/>
          </w:tcPr>
          <w:p w14:paraId="77A0AB42" w14:textId="77777777" w:rsidR="00390AC7" w:rsidRPr="00625990" w:rsidRDefault="00390AC7" w:rsidP="005F595A">
            <w:pPr>
              <w:jc w:val="center"/>
              <w:rPr>
                <w:rFonts w:ascii="Arial" w:eastAsia="黑体" w:hAnsi="Arial" w:cs="Arial"/>
                <w:szCs w:val="21"/>
              </w:rPr>
            </w:pPr>
            <w:r>
              <w:rPr>
                <w:rFonts w:ascii="Arial" w:eastAsia="黑体" w:hAnsi="Arial" w:cs="Arial" w:hint="eastAsia"/>
                <w:szCs w:val="21"/>
              </w:rPr>
              <w:lastRenderedPageBreak/>
              <w:t>2</w:t>
            </w:r>
          </w:p>
        </w:tc>
        <w:tc>
          <w:tcPr>
            <w:tcW w:w="6922" w:type="dxa"/>
          </w:tcPr>
          <w:p w14:paraId="69D7099F" w14:textId="77777777" w:rsidR="00390AC7" w:rsidRDefault="00390AC7" w:rsidP="005F595A">
            <w:pPr>
              <w:rPr>
                <w:rFonts w:ascii="宋体" w:eastAsia="宋体" w:hAnsi="宋体"/>
                <w:szCs w:val="21"/>
              </w:rPr>
            </w:pPr>
            <w:r>
              <w:rPr>
                <w:rFonts w:ascii="宋体" w:eastAsia="宋体" w:hAnsi="宋体" w:hint="eastAsia"/>
                <w:szCs w:val="21"/>
              </w:rPr>
              <w:t>授课</w:t>
            </w:r>
            <w:r w:rsidRPr="00807082">
              <w:rPr>
                <w:rFonts w:ascii="宋体" w:eastAsia="宋体" w:hAnsi="宋体" w:hint="eastAsia"/>
                <w:szCs w:val="21"/>
              </w:rPr>
              <w:t>教师：</w:t>
            </w:r>
            <w:r w:rsidRPr="00807082">
              <w:rPr>
                <w:rFonts w:ascii="宋体" w:eastAsia="宋体" w:hAnsi="宋体"/>
                <w:szCs w:val="21"/>
              </w:rPr>
              <w:t xml:space="preserve"> </w:t>
            </w:r>
          </w:p>
          <w:p w14:paraId="79990255" w14:textId="77777777" w:rsidR="00390AC7" w:rsidRDefault="00390AC7" w:rsidP="005F595A">
            <w:pPr>
              <w:ind w:firstLineChars="200" w:firstLine="420"/>
            </w:pPr>
            <w:r w:rsidRPr="00F86187">
              <w:rPr>
                <w:rFonts w:ascii="宋体" w:eastAsia="宋体" w:hAnsi="宋体" w:hint="eastAsia"/>
                <w:szCs w:val="21"/>
              </w:rPr>
              <w:t>本课程比较全面深入地介绍了集成电路分析与设计的基础知识以及</w:t>
            </w:r>
            <w:r w:rsidRPr="00F86187">
              <w:rPr>
                <w:rFonts w:ascii="宋体" w:eastAsia="宋体" w:hAnsi="宋体" w:hint="eastAsia"/>
                <w:szCs w:val="21"/>
              </w:rPr>
              <w:lastRenderedPageBreak/>
              <w:t>一些新技术的发展。本课程分为</w:t>
            </w:r>
            <w:r w:rsidRPr="00F86187">
              <w:rPr>
                <w:rFonts w:ascii="宋体" w:eastAsia="宋体" w:hAnsi="宋体"/>
                <w:szCs w:val="21"/>
              </w:rPr>
              <w:t>10个单元。其中,第1～2单元介绍集成电路的发展、基本制造工艺、常用器件的结构及其寄生效应、版图设计基础知识；第3~4单元介绍器件模型及SPICE模拟程序；第5～6单元介绍双极型和CMOS型两大类数字集成电路和模拟集成电路基本单元分析与设计方法；第7单元介绍模拟集成电路设计；第8~9单元介绍数字集成电路自动化设计技术、测试技术；第10单元介绍SOC/IP设计与验证技术及其发展趋势。</w:t>
            </w:r>
          </w:p>
        </w:tc>
      </w:tr>
      <w:tr w:rsidR="00F86187" w:rsidRPr="00F86187" w14:paraId="684B4A0E" w14:textId="77777777" w:rsidTr="004C7623">
        <w:tc>
          <w:tcPr>
            <w:tcW w:w="1658" w:type="dxa"/>
          </w:tcPr>
          <w:p w14:paraId="1BBA35D8" w14:textId="0BC5DC5F" w:rsidR="00F86187" w:rsidRPr="00F86187" w:rsidRDefault="00F86187" w:rsidP="002D6859">
            <w:pPr>
              <w:jc w:val="center"/>
            </w:pPr>
            <w:r w:rsidRPr="00F86187">
              <w:lastRenderedPageBreak/>
              <w:t>电子技术专业英语</w:t>
            </w:r>
            <w:r>
              <w:t>（</w:t>
            </w:r>
            <w:r w:rsidRPr="00F86187">
              <w:t>2080494</w:t>
            </w:r>
            <w:r>
              <w:t>）</w:t>
            </w:r>
          </w:p>
        </w:tc>
        <w:tc>
          <w:tcPr>
            <w:tcW w:w="662" w:type="dxa"/>
          </w:tcPr>
          <w:p w14:paraId="51B05A5D" w14:textId="2A438F19" w:rsidR="00F86187" w:rsidRPr="0079488D" w:rsidRDefault="00F86187" w:rsidP="002D6859">
            <w:pPr>
              <w:jc w:val="center"/>
            </w:pPr>
            <w:r>
              <w:rPr>
                <w:rFonts w:hint="eastAsia"/>
              </w:rPr>
              <w:t>2</w:t>
            </w:r>
          </w:p>
        </w:tc>
        <w:tc>
          <w:tcPr>
            <w:tcW w:w="6922" w:type="dxa"/>
          </w:tcPr>
          <w:p w14:paraId="5714FD3F" w14:textId="77777777" w:rsidR="005720E0" w:rsidRDefault="005720E0" w:rsidP="005720E0">
            <w:pPr>
              <w:rPr>
                <w:rFonts w:ascii="宋体" w:eastAsia="宋体" w:hAnsi="宋体"/>
                <w:szCs w:val="21"/>
              </w:rPr>
            </w:pPr>
            <w:r w:rsidRPr="00807082">
              <w:rPr>
                <w:rFonts w:ascii="宋体" w:eastAsia="宋体" w:hAnsi="宋体"/>
                <w:szCs w:val="21"/>
              </w:rPr>
              <w:t>授课老师：</w:t>
            </w:r>
          </w:p>
          <w:p w14:paraId="0F0674C4" w14:textId="5B444FAC" w:rsidR="005720E0" w:rsidRPr="005720E0" w:rsidRDefault="005720E0" w:rsidP="005720E0">
            <w:pPr>
              <w:ind w:firstLineChars="200" w:firstLine="420"/>
              <w:rPr>
                <w:rFonts w:ascii="宋体" w:eastAsia="宋体" w:hAnsi="宋体"/>
                <w:szCs w:val="21"/>
              </w:rPr>
            </w:pPr>
            <w:r w:rsidRPr="005720E0">
              <w:rPr>
                <w:rFonts w:ascii="宋体" w:eastAsia="宋体" w:hAnsi="宋体" w:hint="eastAsia"/>
                <w:szCs w:val="21"/>
              </w:rPr>
              <w:t>本课程的教育目的是培养和提高学生阅读本专业及相关领域的英语书籍</w:t>
            </w:r>
            <w:r w:rsidRPr="005720E0">
              <w:rPr>
                <w:rFonts w:ascii="宋体" w:eastAsia="宋体" w:hAnsi="宋体"/>
                <w:szCs w:val="21"/>
              </w:rPr>
              <w:t>,文献及科技英语写作的能力, 使学生能真正的以英语为工具,获取专业的相关信息。</w:t>
            </w:r>
          </w:p>
          <w:p w14:paraId="758772C8" w14:textId="588E9BF0" w:rsidR="00F86187" w:rsidRPr="00807082" w:rsidRDefault="005720E0" w:rsidP="0078634D">
            <w:pPr>
              <w:ind w:firstLineChars="200" w:firstLine="420"/>
              <w:rPr>
                <w:rFonts w:ascii="宋体" w:eastAsia="宋体" w:hAnsi="宋体"/>
                <w:szCs w:val="21"/>
              </w:rPr>
            </w:pPr>
            <w:r w:rsidRPr="005720E0">
              <w:rPr>
                <w:rFonts w:ascii="宋体" w:eastAsia="宋体" w:hAnsi="宋体" w:hint="eastAsia"/>
                <w:szCs w:val="21"/>
              </w:rPr>
              <w:t>本课程由</w:t>
            </w:r>
            <w:r w:rsidRPr="005720E0">
              <w:rPr>
                <w:rFonts w:ascii="宋体" w:eastAsia="宋体" w:hAnsi="宋体"/>
                <w:szCs w:val="21"/>
              </w:rPr>
              <w:t>16个UNIT构成, 内容涵盖电子及相关领域的主要技术分支。包括半导体材料,器件,工艺. 运算放大器,电源,电子仪器,线性电路分析,数字逻辑电路分析,集成电路,微型计算机,数字多媒体系统, 电子系统,EDA工具, IC手册. 每个主题单元由课文,阅读材料, 课文词汇,课文注释和练习组成, 其中课文和阅读材料着力体现该主题的核心关键技术,国外优秀成果,前沿领域及未来前景,练习主要以Summary和Keywords为主,培养学生归纳总结能力. 为今后学生的英语专业文献资料的查找,阅读理解,表达,写作和英</w:t>
            </w:r>
            <w:r w:rsidRPr="005720E0">
              <w:rPr>
                <w:rFonts w:ascii="宋体" w:eastAsia="宋体" w:hAnsi="宋体" w:hint="eastAsia"/>
                <w:szCs w:val="21"/>
              </w:rPr>
              <w:t>文的运用能力打下一个良好的基础。</w:t>
            </w:r>
          </w:p>
        </w:tc>
      </w:tr>
      <w:tr w:rsidR="006C0DBF" w14:paraId="5E4B9C4B" w14:textId="77777777" w:rsidTr="002D6859">
        <w:tc>
          <w:tcPr>
            <w:tcW w:w="1658" w:type="dxa"/>
            <w:vAlign w:val="center"/>
          </w:tcPr>
          <w:p w14:paraId="65B65DD2" w14:textId="77777777" w:rsidR="006C0DBF" w:rsidRPr="00625990" w:rsidRDefault="006C0DBF" w:rsidP="002D6859">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22EFA2F7" w14:textId="2BCDFF2C" w:rsidR="006C0DBF" w:rsidRDefault="00390AC7" w:rsidP="00390AC7">
            <w:r>
              <w:rPr>
                <w:rFonts w:hint="eastAsia"/>
              </w:rPr>
              <w:t>二选</w:t>
            </w:r>
            <w:proofErr w:type="gramStart"/>
            <w:r>
              <w:rPr>
                <w:rFonts w:hint="eastAsia"/>
              </w:rPr>
              <w:t>一</w:t>
            </w:r>
            <w:bookmarkStart w:id="0" w:name="_GoBack"/>
            <w:bookmarkEnd w:id="0"/>
            <w:proofErr w:type="gramEnd"/>
          </w:p>
        </w:tc>
      </w:tr>
    </w:tbl>
    <w:p w14:paraId="1001AA0F" w14:textId="77777777" w:rsidR="00B151A4" w:rsidRDefault="00B151A4">
      <w:pPr>
        <w:rPr>
          <w:rFonts w:hint="eastAsia"/>
        </w:rPr>
      </w:pPr>
    </w:p>
    <w:p w14:paraId="6C02A1D1" w14:textId="0DBDE2F1" w:rsidR="00390AC7" w:rsidRPr="00625990" w:rsidRDefault="00390AC7" w:rsidP="00390AC7">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Pr>
          <w:rFonts w:ascii="宋体" w:eastAsia="宋体" w:hAnsi="宋体" w:hint="eastAsia"/>
          <w:sz w:val="24"/>
          <w:szCs w:val="32"/>
        </w:rPr>
        <w:t>3</w:t>
      </w:r>
      <w:r>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2</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390AC7" w14:paraId="684B6F8D" w14:textId="77777777" w:rsidTr="005F595A">
        <w:trPr>
          <w:trHeight w:val="567"/>
        </w:trPr>
        <w:tc>
          <w:tcPr>
            <w:tcW w:w="1658" w:type="dxa"/>
            <w:vAlign w:val="center"/>
          </w:tcPr>
          <w:p w14:paraId="3C06CB88" w14:textId="77777777" w:rsidR="00390AC7" w:rsidRPr="00625990" w:rsidRDefault="00390AC7" w:rsidP="005F595A">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BBAFCF1" w14:textId="77777777" w:rsidR="00390AC7" w:rsidRPr="00625990" w:rsidRDefault="00390AC7" w:rsidP="005F595A">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7F868FE6" w14:textId="77777777" w:rsidR="00390AC7" w:rsidRPr="00625990" w:rsidRDefault="00390AC7" w:rsidP="005F595A">
            <w:pPr>
              <w:jc w:val="center"/>
              <w:rPr>
                <w:rFonts w:ascii="黑体" w:eastAsia="黑体" w:hAnsi="黑体"/>
                <w:szCs w:val="21"/>
              </w:rPr>
            </w:pPr>
            <w:r w:rsidRPr="00625990">
              <w:rPr>
                <w:rFonts w:ascii="黑体" w:eastAsia="黑体" w:hAnsi="黑体" w:hint="eastAsia"/>
                <w:szCs w:val="21"/>
              </w:rPr>
              <w:t>课程简介</w:t>
            </w:r>
          </w:p>
        </w:tc>
      </w:tr>
      <w:tr w:rsidR="00390AC7" w14:paraId="3FC312E3" w14:textId="77777777" w:rsidTr="005F595A">
        <w:tc>
          <w:tcPr>
            <w:tcW w:w="1658" w:type="dxa"/>
          </w:tcPr>
          <w:p w14:paraId="588489AE" w14:textId="77777777" w:rsidR="00390AC7" w:rsidRPr="00625990" w:rsidRDefault="00390AC7" w:rsidP="005F595A">
            <w:pPr>
              <w:jc w:val="center"/>
              <w:rPr>
                <w:rFonts w:ascii="Arial" w:eastAsia="黑体" w:hAnsi="Arial" w:cs="Arial"/>
                <w:szCs w:val="21"/>
              </w:rPr>
            </w:pPr>
            <w:r w:rsidRPr="00F86187">
              <w:t>电路设计仿真工具</w:t>
            </w:r>
            <w:r>
              <w:t>（2080360）</w:t>
            </w:r>
          </w:p>
        </w:tc>
        <w:tc>
          <w:tcPr>
            <w:tcW w:w="662" w:type="dxa"/>
          </w:tcPr>
          <w:p w14:paraId="6FA2AB14" w14:textId="77777777" w:rsidR="00390AC7" w:rsidRPr="00625990" w:rsidRDefault="00390AC7" w:rsidP="005F595A">
            <w:pPr>
              <w:jc w:val="center"/>
              <w:rPr>
                <w:rFonts w:ascii="Arial" w:eastAsia="黑体" w:hAnsi="Arial" w:cs="Arial"/>
                <w:szCs w:val="21"/>
              </w:rPr>
            </w:pPr>
            <w:r w:rsidRPr="0079488D">
              <w:t>2</w:t>
            </w:r>
          </w:p>
        </w:tc>
        <w:tc>
          <w:tcPr>
            <w:tcW w:w="6922" w:type="dxa"/>
          </w:tcPr>
          <w:p w14:paraId="4E8A1A6C" w14:textId="77777777" w:rsidR="00390AC7" w:rsidRDefault="00390AC7" w:rsidP="005F595A">
            <w:pPr>
              <w:rPr>
                <w:rFonts w:ascii="宋体" w:eastAsia="宋体" w:hAnsi="宋体"/>
                <w:szCs w:val="21"/>
              </w:rPr>
            </w:pPr>
            <w:r w:rsidRPr="00807082">
              <w:rPr>
                <w:rFonts w:ascii="宋体" w:eastAsia="宋体" w:hAnsi="宋体"/>
                <w:szCs w:val="21"/>
              </w:rPr>
              <w:t>授课老师：</w:t>
            </w:r>
            <w:r>
              <w:rPr>
                <w:rFonts w:ascii="宋体" w:eastAsia="宋体" w:hAnsi="宋体"/>
                <w:szCs w:val="21"/>
              </w:rPr>
              <w:t>潘汉怀</w:t>
            </w:r>
            <w:r>
              <w:rPr>
                <w:rFonts w:ascii="宋体" w:eastAsia="宋体" w:hAnsi="宋体" w:hint="eastAsia"/>
                <w:szCs w:val="21"/>
              </w:rPr>
              <w:t xml:space="preserve">  讲师</w:t>
            </w:r>
          </w:p>
          <w:p w14:paraId="23247A54" w14:textId="77777777" w:rsidR="00390AC7" w:rsidRPr="00F86187" w:rsidRDefault="00390AC7" w:rsidP="005F595A">
            <w:pPr>
              <w:ind w:firstLineChars="200" w:firstLine="420"/>
              <w:rPr>
                <w:rFonts w:ascii="宋体" w:eastAsia="宋体" w:hAnsi="宋体"/>
                <w:szCs w:val="21"/>
              </w:rPr>
            </w:pPr>
            <w:r w:rsidRPr="00F86187">
              <w:rPr>
                <w:rFonts w:ascii="宋体" w:eastAsia="宋体" w:hAnsi="宋体" w:hint="eastAsia"/>
                <w:szCs w:val="21"/>
              </w:rPr>
              <w:t>本课程是电科系系级必修课。</w:t>
            </w:r>
            <w:proofErr w:type="spellStart"/>
            <w:r w:rsidRPr="00F86187">
              <w:rPr>
                <w:rFonts w:ascii="宋体" w:eastAsia="宋体" w:hAnsi="宋体"/>
                <w:szCs w:val="21"/>
              </w:rPr>
              <w:t>Matlab</w:t>
            </w:r>
            <w:proofErr w:type="spellEnd"/>
            <w:r w:rsidRPr="00F86187">
              <w:rPr>
                <w:rFonts w:ascii="宋体" w:eastAsia="宋体" w:hAnsi="宋体"/>
                <w:szCs w:val="21"/>
              </w:rPr>
              <w:t>是目前国际上被广泛使用的科学与工程计算的软件计算与仿真环境。帮助全球有数百万以上的工程师和科学家进行高效的数据分析、仿真验证、系统优化、算法评价等。国内外众多的学校已开始将</w:t>
            </w:r>
            <w:proofErr w:type="spellStart"/>
            <w:r w:rsidRPr="00F86187">
              <w:rPr>
                <w:rFonts w:ascii="宋体" w:eastAsia="宋体" w:hAnsi="宋体"/>
                <w:szCs w:val="21"/>
              </w:rPr>
              <w:t>Matlab</w:t>
            </w:r>
            <w:proofErr w:type="spellEnd"/>
            <w:r w:rsidRPr="00F86187">
              <w:rPr>
                <w:rFonts w:ascii="宋体" w:eastAsia="宋体" w:hAnsi="宋体"/>
                <w:szCs w:val="21"/>
              </w:rPr>
              <w:t>引入课程的教学，如：数学、信号处理、自动控制理论、通信、动态系统仿真、图像处理、金融等，成为本科生、研究生必备的技能之一。本课程从应用角度出发，详细介绍了MATLAB语言基础、数值运算、程序设计、数据可视化、交互式仿真环境等知识点。学习和掌握MATLAB安装，常用数值分析方法，二维三维绘图</w:t>
            </w:r>
            <w:r w:rsidRPr="00F86187">
              <w:rPr>
                <w:rFonts w:ascii="宋体" w:eastAsia="宋体" w:hAnsi="宋体" w:hint="eastAsia"/>
                <w:szCs w:val="21"/>
              </w:rPr>
              <w:t>，数字信号处理</w:t>
            </w:r>
            <w:r w:rsidRPr="00F86187">
              <w:rPr>
                <w:rFonts w:ascii="宋体" w:eastAsia="宋体" w:hAnsi="宋体"/>
                <w:szCs w:val="21"/>
              </w:rPr>
              <w:t>,</w:t>
            </w:r>
            <w:proofErr w:type="spellStart"/>
            <w:r w:rsidRPr="00F86187">
              <w:rPr>
                <w:rFonts w:ascii="宋体" w:eastAsia="宋体" w:hAnsi="宋体"/>
                <w:szCs w:val="21"/>
              </w:rPr>
              <w:t>simulink</w:t>
            </w:r>
            <w:proofErr w:type="spellEnd"/>
            <w:r w:rsidRPr="00F86187">
              <w:rPr>
                <w:rFonts w:ascii="宋体" w:eastAsia="宋体" w:hAnsi="宋体"/>
                <w:szCs w:val="21"/>
              </w:rPr>
              <w:t>简单应用，文件读取在教学中穿插实例讲解，并辅以实验例程，让学生尽快掌握MATLAB程序设计方法和问题解决能力。</w:t>
            </w:r>
          </w:p>
          <w:p w14:paraId="49759ADE" w14:textId="77777777" w:rsidR="00390AC7" w:rsidRDefault="00390AC7" w:rsidP="005F595A">
            <w:pPr>
              <w:ind w:firstLineChars="200" w:firstLine="420"/>
            </w:pPr>
            <w:r w:rsidRPr="00F86187">
              <w:rPr>
                <w:rFonts w:ascii="宋体" w:eastAsia="宋体" w:hAnsi="宋体" w:hint="eastAsia"/>
                <w:szCs w:val="21"/>
              </w:rPr>
              <w:t>通过本课程的学习，掌握使用</w:t>
            </w:r>
            <w:r w:rsidRPr="00F86187">
              <w:rPr>
                <w:rFonts w:ascii="宋体" w:eastAsia="宋体" w:hAnsi="宋体"/>
                <w:szCs w:val="21"/>
              </w:rPr>
              <w:t>MATLAB进行程序设计解决问题的能力，为后续专业课程如信号与系统、电路设计（滤波器）、自动控制、机器人等奠定基础。</w:t>
            </w:r>
          </w:p>
        </w:tc>
      </w:tr>
      <w:tr w:rsidR="00390AC7" w14:paraId="2C4E063E" w14:textId="77777777" w:rsidTr="005F595A">
        <w:tc>
          <w:tcPr>
            <w:tcW w:w="1658" w:type="dxa"/>
          </w:tcPr>
          <w:p w14:paraId="12AD1D8C" w14:textId="77777777" w:rsidR="00390AC7" w:rsidRPr="00625990" w:rsidRDefault="00390AC7" w:rsidP="005F595A">
            <w:pPr>
              <w:jc w:val="center"/>
              <w:rPr>
                <w:rFonts w:ascii="Arial" w:eastAsia="黑体" w:hAnsi="Arial" w:cs="Arial"/>
                <w:szCs w:val="21"/>
              </w:rPr>
            </w:pPr>
            <w:r w:rsidRPr="00F86187">
              <w:t>嵌入式硬件设计实践</w:t>
            </w:r>
            <w:r>
              <w:lastRenderedPageBreak/>
              <w:t>（2080365）</w:t>
            </w:r>
          </w:p>
        </w:tc>
        <w:tc>
          <w:tcPr>
            <w:tcW w:w="662" w:type="dxa"/>
          </w:tcPr>
          <w:p w14:paraId="1653353D" w14:textId="77777777" w:rsidR="00390AC7" w:rsidRPr="00625990" w:rsidRDefault="00390AC7" w:rsidP="005F595A">
            <w:pPr>
              <w:jc w:val="center"/>
              <w:rPr>
                <w:rFonts w:ascii="Arial" w:eastAsia="黑体" w:hAnsi="Arial" w:cs="Arial"/>
                <w:szCs w:val="21"/>
              </w:rPr>
            </w:pPr>
            <w:r w:rsidRPr="0079488D">
              <w:lastRenderedPageBreak/>
              <w:t>2</w:t>
            </w:r>
          </w:p>
        </w:tc>
        <w:tc>
          <w:tcPr>
            <w:tcW w:w="6922" w:type="dxa"/>
          </w:tcPr>
          <w:p w14:paraId="112E338A" w14:textId="77777777" w:rsidR="00390AC7" w:rsidRDefault="00390AC7" w:rsidP="005F595A">
            <w:pPr>
              <w:rPr>
                <w:rFonts w:ascii="宋体" w:eastAsia="宋体" w:hAnsi="宋体"/>
                <w:szCs w:val="21"/>
              </w:rPr>
            </w:pPr>
            <w:r w:rsidRPr="00807082">
              <w:rPr>
                <w:rFonts w:ascii="宋体" w:eastAsia="宋体" w:hAnsi="宋体"/>
                <w:szCs w:val="21"/>
              </w:rPr>
              <w:t>授课老师：</w:t>
            </w:r>
          </w:p>
          <w:p w14:paraId="347BE876" w14:textId="77777777" w:rsidR="00390AC7" w:rsidRPr="00D164DE" w:rsidRDefault="00390AC7" w:rsidP="005F595A">
            <w:pPr>
              <w:ind w:firstLineChars="200" w:firstLine="420"/>
              <w:rPr>
                <w:rFonts w:ascii="宋体" w:eastAsia="宋体" w:hAnsi="宋体"/>
                <w:szCs w:val="21"/>
              </w:rPr>
            </w:pPr>
            <w:r w:rsidRPr="00D164DE">
              <w:rPr>
                <w:rFonts w:ascii="宋体" w:eastAsia="宋体" w:hAnsi="宋体" w:hint="eastAsia"/>
                <w:szCs w:val="21"/>
              </w:rPr>
              <w:t>嵌入式硬件设计实践是微电子科学与工程、电子科学与技术专业学生的一门选修课。该课程结合我校该专业学生的特点，采用循序渐进的方法来学习嵌入式硬件开发的应用技术。之所以选择</w:t>
            </w:r>
            <w:proofErr w:type="spellStart"/>
            <w:r w:rsidRPr="00D164DE">
              <w:rPr>
                <w:rFonts w:ascii="宋体" w:eastAsia="宋体" w:hAnsi="宋体"/>
                <w:szCs w:val="21"/>
              </w:rPr>
              <w:t>Arduino</w:t>
            </w:r>
            <w:proofErr w:type="spellEnd"/>
            <w:r w:rsidRPr="00D164DE">
              <w:rPr>
                <w:rFonts w:ascii="宋体" w:eastAsia="宋体" w:hAnsi="宋体"/>
                <w:szCs w:val="21"/>
              </w:rPr>
              <w:t xml:space="preserve"> 这一平台，是因</w:t>
            </w:r>
            <w:r w:rsidRPr="00D164DE">
              <w:rPr>
                <w:rFonts w:ascii="宋体" w:eastAsia="宋体" w:hAnsi="宋体"/>
                <w:szCs w:val="21"/>
              </w:rPr>
              <w:lastRenderedPageBreak/>
              <w:t>为它是一款灵活便捷、方便上手的开源电子平台，且相</w:t>
            </w:r>
            <w:r w:rsidRPr="00D164DE">
              <w:rPr>
                <w:rFonts w:ascii="宋体" w:eastAsia="宋体" w:hAnsi="宋体" w:hint="eastAsia"/>
                <w:szCs w:val="21"/>
              </w:rPr>
              <w:t>对电子专业学生来说与其专业特点、背景及应用场合比较匹配，</w:t>
            </w:r>
            <w:proofErr w:type="spellStart"/>
            <w:r w:rsidRPr="00D164DE">
              <w:rPr>
                <w:rFonts w:ascii="宋体" w:eastAsia="宋体" w:hAnsi="宋体"/>
                <w:szCs w:val="21"/>
              </w:rPr>
              <w:t>Arduino</w:t>
            </w:r>
            <w:proofErr w:type="spellEnd"/>
            <w:r w:rsidRPr="00D164DE">
              <w:rPr>
                <w:rFonts w:ascii="宋体" w:eastAsia="宋体" w:hAnsi="宋体"/>
                <w:szCs w:val="21"/>
              </w:rPr>
              <w:t xml:space="preserve"> 微控制器适合该专</w:t>
            </w:r>
          </w:p>
          <w:p w14:paraId="1091BA9B" w14:textId="77777777" w:rsidR="00390AC7" w:rsidRPr="00D164DE" w:rsidRDefault="00390AC7" w:rsidP="005F595A">
            <w:pPr>
              <w:rPr>
                <w:rFonts w:ascii="宋体" w:eastAsia="宋体" w:hAnsi="宋体"/>
                <w:szCs w:val="21"/>
              </w:rPr>
            </w:pPr>
            <w:proofErr w:type="gramStart"/>
            <w:r w:rsidRPr="00D164DE">
              <w:rPr>
                <w:rFonts w:ascii="宋体" w:eastAsia="宋体" w:hAnsi="宋体" w:hint="eastAsia"/>
                <w:szCs w:val="21"/>
              </w:rPr>
              <w:t>业学生</w:t>
            </w:r>
            <w:proofErr w:type="gramEnd"/>
            <w:r w:rsidRPr="00D164DE">
              <w:rPr>
                <w:rFonts w:ascii="宋体" w:eastAsia="宋体" w:hAnsi="宋体" w:hint="eastAsia"/>
                <w:szCs w:val="21"/>
              </w:rPr>
              <w:t>学习。本课程主要包含三大部分：第一部分是</w:t>
            </w:r>
            <w:proofErr w:type="spellStart"/>
            <w:r w:rsidRPr="00D164DE">
              <w:rPr>
                <w:rFonts w:ascii="宋体" w:eastAsia="宋体" w:hAnsi="宋体"/>
                <w:szCs w:val="21"/>
              </w:rPr>
              <w:t>Arduino</w:t>
            </w:r>
            <w:proofErr w:type="spellEnd"/>
            <w:r w:rsidRPr="00D164DE">
              <w:rPr>
                <w:rFonts w:ascii="宋体" w:eastAsia="宋体" w:hAnsi="宋体"/>
                <w:szCs w:val="21"/>
              </w:rPr>
              <w:t xml:space="preserve"> 硬件，包含各种型号的</w:t>
            </w:r>
            <w:proofErr w:type="spellStart"/>
            <w:r w:rsidRPr="00D164DE">
              <w:rPr>
                <w:rFonts w:ascii="宋体" w:eastAsia="宋体" w:hAnsi="宋体"/>
                <w:szCs w:val="21"/>
              </w:rPr>
              <w:t>Arduino</w:t>
            </w:r>
            <w:proofErr w:type="spellEnd"/>
            <w:r w:rsidRPr="00D164DE">
              <w:rPr>
                <w:rFonts w:ascii="宋体" w:eastAsia="宋体" w:hAnsi="宋体" w:hint="eastAsia"/>
                <w:szCs w:val="21"/>
              </w:rPr>
              <w:t>板及扩展板；第二部分是软件，包含</w:t>
            </w:r>
            <w:proofErr w:type="spellStart"/>
            <w:r w:rsidRPr="00D164DE">
              <w:rPr>
                <w:rFonts w:ascii="宋体" w:eastAsia="宋体" w:hAnsi="宋体"/>
                <w:szCs w:val="21"/>
              </w:rPr>
              <w:t>ArduinoIDE</w:t>
            </w:r>
            <w:proofErr w:type="spellEnd"/>
            <w:r w:rsidRPr="00D164DE">
              <w:rPr>
                <w:rFonts w:ascii="宋体" w:eastAsia="宋体" w:hAnsi="宋体"/>
                <w:szCs w:val="21"/>
              </w:rPr>
              <w:t xml:space="preserve"> 及</w:t>
            </w:r>
            <w:proofErr w:type="spellStart"/>
            <w:r w:rsidRPr="00D164DE">
              <w:rPr>
                <w:rFonts w:ascii="宋体" w:eastAsia="宋体" w:hAnsi="宋体"/>
                <w:szCs w:val="21"/>
              </w:rPr>
              <w:t>Arduino</w:t>
            </w:r>
            <w:proofErr w:type="spellEnd"/>
            <w:r w:rsidRPr="00D164DE">
              <w:rPr>
                <w:rFonts w:ascii="宋体" w:eastAsia="宋体" w:hAnsi="宋体"/>
                <w:szCs w:val="21"/>
              </w:rPr>
              <w:t xml:space="preserve"> 语言；第三部是各种实验及小</w:t>
            </w:r>
            <w:r w:rsidRPr="00D164DE">
              <w:rPr>
                <w:rFonts w:ascii="宋体" w:eastAsia="宋体" w:hAnsi="宋体" w:hint="eastAsia"/>
                <w:szCs w:val="21"/>
              </w:rPr>
              <w:t>项目开发。</w:t>
            </w:r>
          </w:p>
          <w:p w14:paraId="41B08794" w14:textId="77777777" w:rsidR="00390AC7" w:rsidRDefault="00390AC7" w:rsidP="005F595A">
            <w:pPr>
              <w:ind w:firstLineChars="200" w:firstLine="420"/>
            </w:pPr>
            <w:r w:rsidRPr="00D164DE">
              <w:rPr>
                <w:rFonts w:ascii="宋体" w:eastAsia="宋体" w:hAnsi="宋体" w:hint="eastAsia"/>
                <w:szCs w:val="21"/>
              </w:rPr>
              <w:t>本门课程采用“线上＋线下”的混合式教学模式，即部分课程通过学生在学习通平台上自主学习，观看老师发布的微视频后完成相应任务，最后在平台上提交学习成果；其于部分在线下课堂完成教学。通过本课程的学习，使学生熟悉并掌握</w:t>
            </w:r>
            <w:proofErr w:type="spellStart"/>
            <w:r w:rsidRPr="00D164DE">
              <w:rPr>
                <w:rFonts w:ascii="宋体" w:eastAsia="宋体" w:hAnsi="宋体"/>
                <w:szCs w:val="21"/>
              </w:rPr>
              <w:t>Arduino</w:t>
            </w:r>
            <w:proofErr w:type="spellEnd"/>
            <w:r w:rsidRPr="00D164DE">
              <w:rPr>
                <w:rFonts w:ascii="宋体" w:eastAsia="宋体" w:hAnsi="宋体"/>
                <w:szCs w:val="21"/>
              </w:rPr>
              <w:t xml:space="preserve"> 这一开发平台，能应</w:t>
            </w:r>
            <w:r w:rsidRPr="00D164DE">
              <w:rPr>
                <w:rFonts w:ascii="宋体" w:eastAsia="宋体" w:hAnsi="宋体" w:hint="eastAsia"/>
                <w:szCs w:val="21"/>
              </w:rPr>
              <w:t>用</w:t>
            </w:r>
            <w:proofErr w:type="spellStart"/>
            <w:r w:rsidRPr="00D164DE">
              <w:rPr>
                <w:rFonts w:ascii="宋体" w:eastAsia="宋体" w:hAnsi="宋体"/>
                <w:szCs w:val="21"/>
              </w:rPr>
              <w:t>Arduino</w:t>
            </w:r>
            <w:proofErr w:type="spellEnd"/>
            <w:r w:rsidRPr="00D164DE">
              <w:rPr>
                <w:rFonts w:ascii="宋体" w:eastAsia="宋体" w:hAnsi="宋体"/>
                <w:szCs w:val="21"/>
              </w:rPr>
              <w:t xml:space="preserve"> 硬件资源自给编写程序解决一些实际问题，基本具备嵌入式的应用和开发能力。</w:t>
            </w:r>
          </w:p>
        </w:tc>
      </w:tr>
      <w:tr w:rsidR="00390AC7" w14:paraId="7B21D0BD" w14:textId="77777777" w:rsidTr="005F595A">
        <w:tc>
          <w:tcPr>
            <w:tcW w:w="1658" w:type="dxa"/>
            <w:vAlign w:val="center"/>
          </w:tcPr>
          <w:p w14:paraId="11165E64" w14:textId="77777777" w:rsidR="00390AC7" w:rsidRPr="00625990" w:rsidRDefault="00390AC7" w:rsidP="005F595A">
            <w:pPr>
              <w:jc w:val="center"/>
              <w:rPr>
                <w:rFonts w:ascii="Arial" w:eastAsia="黑体" w:hAnsi="Arial" w:cs="Arial"/>
                <w:szCs w:val="21"/>
              </w:rPr>
            </w:pPr>
            <w:r w:rsidRPr="00625990">
              <w:rPr>
                <w:rFonts w:ascii="Arial" w:eastAsia="黑体" w:hAnsi="Arial" w:cs="Arial"/>
                <w:szCs w:val="21"/>
              </w:rPr>
              <w:lastRenderedPageBreak/>
              <w:t>选课说明</w:t>
            </w:r>
          </w:p>
        </w:tc>
        <w:tc>
          <w:tcPr>
            <w:tcW w:w="7584" w:type="dxa"/>
            <w:gridSpan w:val="2"/>
          </w:tcPr>
          <w:p w14:paraId="2041107A" w14:textId="566F3C87" w:rsidR="00390AC7" w:rsidRDefault="00390AC7" w:rsidP="00390AC7">
            <w:r>
              <w:rPr>
                <w:rFonts w:hint="eastAsia"/>
              </w:rPr>
              <w:t>二选</w:t>
            </w:r>
            <w:proofErr w:type="gramStart"/>
            <w:r>
              <w:rPr>
                <w:rFonts w:hint="eastAsia"/>
              </w:rPr>
              <w:t>一</w:t>
            </w:r>
            <w:proofErr w:type="gramEnd"/>
          </w:p>
        </w:tc>
      </w:tr>
    </w:tbl>
    <w:p w14:paraId="2E757B29" w14:textId="77777777" w:rsidR="00390AC7" w:rsidRDefault="00390AC7"/>
    <w:p w14:paraId="3F303BBE" w14:textId="77777777" w:rsidR="00625990" w:rsidRPr="00797170" w:rsidRDefault="00786E78" w:rsidP="00786E78">
      <w:pPr>
        <w:pStyle w:val="af0"/>
        <w:rPr>
          <w:rFonts w:ascii="宋体" w:eastAsia="宋体" w:hAnsi="宋体"/>
        </w:rPr>
      </w:pPr>
      <w:r w:rsidRPr="00797170">
        <w:rPr>
          <w:rFonts w:ascii="宋体" w:eastAsia="宋体" w:hAnsi="宋体" w:hint="eastAsia"/>
        </w:rPr>
        <w:t>说明：</w:t>
      </w:r>
    </w:p>
    <w:p w14:paraId="2FE42214" w14:textId="317BED6F" w:rsidR="00625990" w:rsidRPr="00797170" w:rsidRDefault="00625990" w:rsidP="00786E78">
      <w:pPr>
        <w:pStyle w:val="af0"/>
        <w:rPr>
          <w:rFonts w:ascii="宋体" w:eastAsia="宋体" w:hAnsi="宋体"/>
        </w:rPr>
      </w:pPr>
      <w:r w:rsidRPr="00797170">
        <w:rPr>
          <w:rFonts w:ascii="宋体" w:eastAsia="宋体" w:hAnsi="宋体" w:hint="eastAsia"/>
        </w:rPr>
        <w:t>1</w:t>
      </w:r>
      <w:r w:rsidRPr="00797170">
        <w:rPr>
          <w:rFonts w:ascii="宋体" w:eastAsia="宋体" w:hAnsi="宋体"/>
        </w:rPr>
        <w:t>.</w:t>
      </w:r>
      <w:r w:rsidR="007A1E94" w:rsidRPr="00797170">
        <w:rPr>
          <w:rFonts w:ascii="宋体" w:eastAsia="宋体" w:hAnsi="宋体"/>
        </w:rPr>
        <w:t xml:space="preserve"> </w:t>
      </w:r>
      <w:r w:rsidRPr="00797170">
        <w:rPr>
          <w:rFonts w:ascii="宋体" w:eastAsia="宋体" w:hAnsi="宋体" w:hint="eastAsia"/>
        </w:rPr>
        <w:t>表格不足可以自行补充</w:t>
      </w:r>
    </w:p>
    <w:p w14:paraId="7BAEBFA0" w14:textId="7A508EB7" w:rsidR="00BF6ADF" w:rsidRPr="00797170" w:rsidRDefault="00625990" w:rsidP="00786E78">
      <w:pPr>
        <w:pStyle w:val="af0"/>
        <w:rPr>
          <w:rFonts w:ascii="宋体" w:eastAsia="宋体" w:hAnsi="宋体"/>
        </w:rPr>
      </w:pPr>
      <w:r w:rsidRPr="00797170">
        <w:rPr>
          <w:rFonts w:ascii="宋体" w:eastAsia="宋体" w:hAnsi="宋体" w:hint="eastAsia"/>
        </w:rPr>
        <w:t>2</w:t>
      </w:r>
      <w:r w:rsidRPr="00797170">
        <w:rPr>
          <w:rFonts w:ascii="宋体" w:eastAsia="宋体" w:hAnsi="宋体"/>
        </w:rPr>
        <w:t>.</w:t>
      </w:r>
      <w:r w:rsidR="007A1E94" w:rsidRPr="00797170">
        <w:rPr>
          <w:rFonts w:ascii="宋体" w:eastAsia="宋体" w:hAnsi="宋体"/>
        </w:rPr>
        <w:t xml:space="preserve"> </w:t>
      </w:r>
      <w:r w:rsidR="00786E78" w:rsidRPr="00797170">
        <w:rPr>
          <w:rFonts w:ascii="宋体" w:eastAsia="宋体" w:hAnsi="宋体" w:hint="eastAsia"/>
        </w:rPr>
        <w:t>本表格</w:t>
      </w:r>
      <w:r w:rsidRPr="00797170">
        <w:rPr>
          <w:rFonts w:ascii="宋体" w:eastAsia="宋体" w:hAnsi="宋体" w:hint="eastAsia"/>
        </w:rPr>
        <w:t>在确认</w:t>
      </w:r>
      <w:r w:rsidR="00B151A4" w:rsidRPr="00797170">
        <w:rPr>
          <w:rFonts w:ascii="宋体" w:eastAsia="宋体" w:hAnsi="宋体" w:hint="eastAsia"/>
        </w:rPr>
        <w:t>专业选修</w:t>
      </w:r>
      <w:r w:rsidRPr="00797170">
        <w:rPr>
          <w:rFonts w:ascii="宋体" w:eastAsia="宋体" w:hAnsi="宋体" w:hint="eastAsia"/>
        </w:rPr>
        <w:t>选课模式的阶段填写</w:t>
      </w:r>
    </w:p>
    <w:p w14:paraId="1338DE7E" w14:textId="22D0E5CB" w:rsidR="00625990" w:rsidRPr="00797170" w:rsidRDefault="00625990" w:rsidP="00786E78">
      <w:pPr>
        <w:pStyle w:val="af0"/>
        <w:rPr>
          <w:rFonts w:ascii="宋体" w:eastAsia="宋体" w:hAnsi="宋体"/>
        </w:rPr>
      </w:pPr>
      <w:r w:rsidRPr="00797170">
        <w:rPr>
          <w:rFonts w:ascii="宋体" w:eastAsia="宋体" w:hAnsi="宋体"/>
        </w:rPr>
        <w:t>3.</w:t>
      </w:r>
      <w:r w:rsidR="007A1E94" w:rsidRPr="00797170">
        <w:rPr>
          <w:rFonts w:ascii="宋体" w:eastAsia="宋体" w:hAnsi="宋体" w:hint="eastAsia"/>
        </w:rPr>
        <w:t xml:space="preserve"> 本表格在专业课选课阶段由学院上传至学院网站供学生选课时参考</w:t>
      </w:r>
    </w:p>
    <w:sectPr w:rsidR="00625990" w:rsidRPr="00797170" w:rsidSect="002850A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D16A0" w14:textId="77777777" w:rsidR="00B305C0" w:rsidRDefault="00B305C0" w:rsidP="00786E78">
      <w:r>
        <w:separator/>
      </w:r>
    </w:p>
  </w:endnote>
  <w:endnote w:type="continuationSeparator" w:id="0">
    <w:p w14:paraId="01BB92D3" w14:textId="77777777" w:rsidR="00B305C0" w:rsidRDefault="00B305C0" w:rsidP="007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1B52D" w14:textId="77777777" w:rsidR="00B305C0" w:rsidRDefault="00B305C0" w:rsidP="00786E78">
      <w:r>
        <w:separator/>
      </w:r>
    </w:p>
  </w:footnote>
  <w:footnote w:type="continuationSeparator" w:id="0">
    <w:p w14:paraId="4075C2CA" w14:textId="77777777" w:rsidR="00B305C0" w:rsidRDefault="00B305C0" w:rsidP="007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02"/>
    <w:rsid w:val="0000406C"/>
    <w:rsid w:val="000053BD"/>
    <w:rsid w:val="000253C5"/>
    <w:rsid w:val="000528C9"/>
    <w:rsid w:val="000B5EC4"/>
    <w:rsid w:val="00134494"/>
    <w:rsid w:val="0014026B"/>
    <w:rsid w:val="001A71FE"/>
    <w:rsid w:val="001B4AE0"/>
    <w:rsid w:val="001B552E"/>
    <w:rsid w:val="001B5C78"/>
    <w:rsid w:val="00212BB2"/>
    <w:rsid w:val="002359B5"/>
    <w:rsid w:val="002850AC"/>
    <w:rsid w:val="002B7D9F"/>
    <w:rsid w:val="002C5F95"/>
    <w:rsid w:val="002D462A"/>
    <w:rsid w:val="002F532B"/>
    <w:rsid w:val="002F6B0B"/>
    <w:rsid w:val="003566C7"/>
    <w:rsid w:val="00390AC7"/>
    <w:rsid w:val="00396D1C"/>
    <w:rsid w:val="003C6F27"/>
    <w:rsid w:val="003E0B2A"/>
    <w:rsid w:val="003F3C20"/>
    <w:rsid w:val="003F6662"/>
    <w:rsid w:val="003F682C"/>
    <w:rsid w:val="00405E3E"/>
    <w:rsid w:val="00412C1A"/>
    <w:rsid w:val="00432C8B"/>
    <w:rsid w:val="0044455D"/>
    <w:rsid w:val="00451763"/>
    <w:rsid w:val="004812E4"/>
    <w:rsid w:val="0048514A"/>
    <w:rsid w:val="00486655"/>
    <w:rsid w:val="00491C93"/>
    <w:rsid w:val="004A42EA"/>
    <w:rsid w:val="00537CA1"/>
    <w:rsid w:val="00541CE8"/>
    <w:rsid w:val="0056331A"/>
    <w:rsid w:val="005720E0"/>
    <w:rsid w:val="005779D8"/>
    <w:rsid w:val="005A0787"/>
    <w:rsid w:val="005A2AC0"/>
    <w:rsid w:val="005A6A73"/>
    <w:rsid w:val="005C0551"/>
    <w:rsid w:val="005D67B9"/>
    <w:rsid w:val="006134C8"/>
    <w:rsid w:val="00614B2B"/>
    <w:rsid w:val="00625990"/>
    <w:rsid w:val="00642E96"/>
    <w:rsid w:val="00672F99"/>
    <w:rsid w:val="0069363A"/>
    <w:rsid w:val="00696882"/>
    <w:rsid w:val="0069707A"/>
    <w:rsid w:val="006C0DBF"/>
    <w:rsid w:val="006F7AB5"/>
    <w:rsid w:val="00715302"/>
    <w:rsid w:val="0078634D"/>
    <w:rsid w:val="00786E78"/>
    <w:rsid w:val="00797170"/>
    <w:rsid w:val="007A1E94"/>
    <w:rsid w:val="007C5FFD"/>
    <w:rsid w:val="007E15B2"/>
    <w:rsid w:val="00843979"/>
    <w:rsid w:val="00847AC5"/>
    <w:rsid w:val="0088311C"/>
    <w:rsid w:val="0089355A"/>
    <w:rsid w:val="008B73F7"/>
    <w:rsid w:val="008F73D3"/>
    <w:rsid w:val="00923BBF"/>
    <w:rsid w:val="00971E15"/>
    <w:rsid w:val="00994576"/>
    <w:rsid w:val="009A3F3E"/>
    <w:rsid w:val="009C483A"/>
    <w:rsid w:val="009F5DCA"/>
    <w:rsid w:val="00A00290"/>
    <w:rsid w:val="00A338B1"/>
    <w:rsid w:val="00A812B9"/>
    <w:rsid w:val="00A96D0C"/>
    <w:rsid w:val="00AB046E"/>
    <w:rsid w:val="00AF1B95"/>
    <w:rsid w:val="00AF6601"/>
    <w:rsid w:val="00B021F1"/>
    <w:rsid w:val="00B04BDE"/>
    <w:rsid w:val="00B151A4"/>
    <w:rsid w:val="00B305C0"/>
    <w:rsid w:val="00B35B6A"/>
    <w:rsid w:val="00B45F81"/>
    <w:rsid w:val="00B7295C"/>
    <w:rsid w:val="00BD25AC"/>
    <w:rsid w:val="00BF6ADF"/>
    <w:rsid w:val="00C04247"/>
    <w:rsid w:val="00CC0ACE"/>
    <w:rsid w:val="00CE1D67"/>
    <w:rsid w:val="00CE5AB6"/>
    <w:rsid w:val="00D102EB"/>
    <w:rsid w:val="00D164DE"/>
    <w:rsid w:val="00D17776"/>
    <w:rsid w:val="00D17E84"/>
    <w:rsid w:val="00D366A1"/>
    <w:rsid w:val="00D670B3"/>
    <w:rsid w:val="00DA1023"/>
    <w:rsid w:val="00DE22B3"/>
    <w:rsid w:val="00DE2C4C"/>
    <w:rsid w:val="00DF6F32"/>
    <w:rsid w:val="00E01998"/>
    <w:rsid w:val="00E02480"/>
    <w:rsid w:val="00E02CC5"/>
    <w:rsid w:val="00E45197"/>
    <w:rsid w:val="00E45828"/>
    <w:rsid w:val="00E525B0"/>
    <w:rsid w:val="00E64B15"/>
    <w:rsid w:val="00F15EED"/>
    <w:rsid w:val="00F45671"/>
    <w:rsid w:val="00F86187"/>
    <w:rsid w:val="00F86228"/>
    <w:rsid w:val="00FB13F8"/>
    <w:rsid w:val="00FC26EB"/>
    <w:rsid w:val="00FE6E81"/>
    <w:rsid w:val="00FF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 w:type="paragraph" w:customStyle="1" w:styleId="Default">
    <w:name w:val="Default"/>
    <w:rsid w:val="005720E0"/>
    <w:pPr>
      <w:widowControl w:val="0"/>
      <w:autoSpaceDE w:val="0"/>
      <w:autoSpaceDN w:val="0"/>
      <w:adjustRightInd w:val="0"/>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 w:type="paragraph" w:customStyle="1" w:styleId="Default">
    <w:name w:val="Default"/>
    <w:rsid w:val="005720E0"/>
    <w:pPr>
      <w:widowControl w:val="0"/>
      <w:autoSpaceDE w:val="0"/>
      <w:autoSpaceDN w:val="0"/>
      <w:adjustRightInd w:val="0"/>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gaogg</cp:lastModifiedBy>
  <cp:revision>12</cp:revision>
  <dcterms:created xsi:type="dcterms:W3CDTF">2024-04-13T08:54:00Z</dcterms:created>
  <dcterms:modified xsi:type="dcterms:W3CDTF">2024-04-18T14:33:00Z</dcterms:modified>
</cp:coreProperties>
</file>